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7C" w:rsidRDefault="006A007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20282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0E01D0" w:rsidRPr="00120282" w:rsidRDefault="006A007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20282">
        <w:rPr>
          <w:rFonts w:ascii="Book Antiqua" w:hAnsi="Book Antiqua"/>
          <w:b/>
          <w:bCs/>
          <w:sz w:val="21"/>
          <w:szCs w:val="21"/>
        </w:rPr>
        <w:t>.</w:t>
      </w:r>
      <w:proofErr w:type="gramStart"/>
      <w:r w:rsidRPr="00120282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120282">
        <w:rPr>
          <w:rFonts w:ascii="Book Antiqua" w:hAnsi="Book Antiqua"/>
          <w:b/>
          <w:bCs/>
          <w:sz w:val="21"/>
          <w:szCs w:val="21"/>
        </w:rPr>
        <w:t>/.... (</w:t>
      </w:r>
      <w:proofErr w:type="gramStart"/>
      <w:r w:rsidRPr="00120282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120282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0E01D0" w:rsidRPr="00120282" w:rsidRDefault="006A007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120282">
        <w:rPr>
          <w:rFonts w:ascii="Book Antiqua" w:hAnsi="Book Antiqua"/>
          <w:b/>
          <w:bCs/>
          <w:sz w:val="21"/>
          <w:szCs w:val="21"/>
        </w:rPr>
        <w:t>az</w:t>
      </w:r>
      <w:proofErr w:type="gramEnd"/>
      <w:r w:rsidRPr="00120282">
        <w:rPr>
          <w:rFonts w:ascii="Book Antiqua" w:hAnsi="Book Antiqua"/>
          <w:b/>
          <w:bCs/>
          <w:sz w:val="21"/>
          <w:szCs w:val="21"/>
        </w:rPr>
        <w:t xml:space="preserve"> önkormányzat 2024. évi költségvetéséről szóló 2/2024.(II.15.) önkormányzati rendelet 1. sz. módosításáról</w:t>
      </w:r>
    </w:p>
    <w:p w:rsidR="000E01D0" w:rsidRPr="00120282" w:rsidRDefault="006A007C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Délegyháza Község Önkormányzatának Képviselő-testülete az Alaptörvény 32. cikk (2) bekezdésében meghatározott eredeti jogalkotói hatáskörében, az Alaptörvény 32. cikk (1) bekezdés f) pontjában meghatározott feladatkörében eljárva - az Önkormányzat 2024. évi költségvetésről szóló 2/2024.(II.15.) önkormányzati rendelete módosítására - a következőket rendeli el:</w:t>
      </w:r>
    </w:p>
    <w:p w:rsidR="000E01D0" w:rsidRPr="00120282" w:rsidRDefault="006A007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20282">
        <w:rPr>
          <w:rFonts w:ascii="Book Antiqua" w:hAnsi="Book Antiqua"/>
          <w:b/>
          <w:bCs/>
          <w:sz w:val="21"/>
          <w:szCs w:val="21"/>
        </w:rPr>
        <w:t>1. §</w:t>
      </w:r>
    </w:p>
    <w:p w:rsidR="000E01D0" w:rsidRPr="00120282" w:rsidRDefault="006A00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Az önkormányzat 2024. évi költségvetéséről szóló 2/2024. (II. 15.) önkormányzati rendelet 2. § (1) bekezdése helyébe a következő rendelkezés lép:</w:t>
      </w:r>
    </w:p>
    <w:p w:rsidR="000E01D0" w:rsidRPr="00120282" w:rsidRDefault="006A007C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„(1) A képviselő-testület az önkormányzat 2024. évi költségvetését:</w:t>
      </w:r>
      <w:r w:rsidRPr="00120282">
        <w:rPr>
          <w:rFonts w:ascii="Book Antiqua" w:hAnsi="Book Antiqua"/>
          <w:sz w:val="21"/>
          <w:szCs w:val="21"/>
        </w:rPr>
        <w:tab/>
        <w:t xml:space="preserve"> </w:t>
      </w:r>
      <w:r w:rsidRPr="00120282">
        <w:rPr>
          <w:rFonts w:ascii="Book Antiqua" w:hAnsi="Book Antiqua"/>
          <w:sz w:val="21"/>
          <w:szCs w:val="21"/>
        </w:rPr>
        <w:br/>
      </w:r>
      <w:r w:rsidRPr="00120282">
        <w:rPr>
          <w:rFonts w:ascii="Book Antiqua" w:hAnsi="Book Antiqua"/>
          <w:b/>
          <w:bCs/>
          <w:sz w:val="21"/>
          <w:szCs w:val="21"/>
        </w:rPr>
        <w:t>3 849 323 082 Ft Költségvetési bevétellel</w:t>
      </w:r>
      <w:r w:rsidRPr="00120282">
        <w:rPr>
          <w:rFonts w:ascii="Book Antiqua" w:hAnsi="Book Antiqua"/>
          <w:sz w:val="21"/>
          <w:szCs w:val="21"/>
        </w:rPr>
        <w:tab/>
        <w:t xml:space="preserve"> </w:t>
      </w:r>
      <w:r w:rsidRPr="00120282">
        <w:rPr>
          <w:rFonts w:ascii="Book Antiqua" w:hAnsi="Book Antiqua"/>
          <w:sz w:val="21"/>
          <w:szCs w:val="21"/>
        </w:rPr>
        <w:br/>
      </w:r>
      <w:r w:rsidRPr="00120282">
        <w:rPr>
          <w:rFonts w:ascii="Book Antiqua" w:hAnsi="Book Antiqua"/>
          <w:b/>
          <w:bCs/>
          <w:sz w:val="21"/>
          <w:szCs w:val="21"/>
        </w:rPr>
        <w:t>3 849 323 082 Ft</w:t>
      </w:r>
      <w:r w:rsidRPr="00120282">
        <w:rPr>
          <w:rFonts w:ascii="Book Antiqua" w:hAnsi="Book Antiqua"/>
          <w:sz w:val="21"/>
          <w:szCs w:val="21"/>
        </w:rPr>
        <w:t xml:space="preserve"> </w:t>
      </w:r>
      <w:r w:rsidRPr="00120282">
        <w:rPr>
          <w:rFonts w:ascii="Book Antiqua" w:hAnsi="Book Antiqua"/>
          <w:b/>
          <w:bCs/>
          <w:sz w:val="21"/>
          <w:szCs w:val="21"/>
        </w:rPr>
        <w:t>Költségvetési kiadással</w:t>
      </w:r>
      <w:r w:rsidRPr="00120282">
        <w:rPr>
          <w:rFonts w:ascii="Book Antiqua" w:hAnsi="Book Antiqua"/>
          <w:sz w:val="21"/>
          <w:szCs w:val="21"/>
        </w:rPr>
        <w:tab/>
        <w:t xml:space="preserve"> </w:t>
      </w:r>
      <w:r w:rsidRPr="00120282">
        <w:rPr>
          <w:rFonts w:ascii="Book Antiqua" w:hAnsi="Book Antiqua"/>
          <w:sz w:val="21"/>
          <w:szCs w:val="21"/>
        </w:rPr>
        <w:br/>
      </w:r>
      <w:r w:rsidRPr="00120282">
        <w:rPr>
          <w:rFonts w:ascii="Book Antiqua" w:hAnsi="Book Antiqua"/>
          <w:b/>
          <w:bCs/>
          <w:sz w:val="21"/>
          <w:szCs w:val="21"/>
        </w:rPr>
        <w:t>0 Ft</w:t>
      </w:r>
      <w:r w:rsidRPr="00120282">
        <w:rPr>
          <w:rFonts w:ascii="Book Antiqua" w:hAnsi="Book Antiqua"/>
          <w:sz w:val="21"/>
          <w:szCs w:val="21"/>
        </w:rPr>
        <w:t xml:space="preserve"> </w:t>
      </w:r>
      <w:r w:rsidRPr="00120282">
        <w:rPr>
          <w:rFonts w:ascii="Book Antiqua" w:hAnsi="Book Antiqua"/>
          <w:b/>
          <w:bCs/>
          <w:sz w:val="21"/>
          <w:szCs w:val="21"/>
        </w:rPr>
        <w:t>Költségvetési egyenleggel</w:t>
      </w:r>
      <w:r w:rsidRPr="00120282">
        <w:rPr>
          <w:rFonts w:ascii="Book Antiqua" w:hAnsi="Book Antiqua"/>
          <w:sz w:val="21"/>
          <w:szCs w:val="21"/>
        </w:rPr>
        <w:tab/>
        <w:t xml:space="preserve"> </w:t>
      </w:r>
      <w:r w:rsidRPr="00120282">
        <w:rPr>
          <w:rFonts w:ascii="Book Antiqua" w:hAnsi="Book Antiqua"/>
          <w:sz w:val="21"/>
          <w:szCs w:val="21"/>
        </w:rPr>
        <w:br/>
        <w:t>elfogadja.”</w:t>
      </w:r>
    </w:p>
    <w:p w:rsidR="000E01D0" w:rsidRPr="00120282" w:rsidRDefault="006A007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20282">
        <w:rPr>
          <w:rFonts w:ascii="Book Antiqua" w:hAnsi="Book Antiqua"/>
          <w:b/>
          <w:bCs/>
          <w:sz w:val="21"/>
          <w:szCs w:val="21"/>
        </w:rPr>
        <w:t>2. §</w:t>
      </w:r>
    </w:p>
    <w:p w:rsidR="000E01D0" w:rsidRPr="00120282" w:rsidRDefault="006A00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Az önkormányzat 2024. évi költségvetéséről szóló 2/2024. (II. 15.) önkormányzati rendelet 3. § (9) bekezdése helyébe a következő rendelkezés lép:</w:t>
      </w:r>
    </w:p>
    <w:p w:rsidR="000E01D0" w:rsidRPr="00120282" w:rsidRDefault="006A007C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„(9) Az Önkormányzat a kiadások között 12 082 162 Ft általános tartalékot állapít meg.”</w:t>
      </w:r>
    </w:p>
    <w:p w:rsidR="000E01D0" w:rsidRPr="00120282" w:rsidRDefault="006A007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20282">
        <w:rPr>
          <w:rFonts w:ascii="Book Antiqua" w:hAnsi="Book Antiqua"/>
          <w:b/>
          <w:bCs/>
          <w:sz w:val="21"/>
          <w:szCs w:val="21"/>
        </w:rPr>
        <w:t>3. §</w:t>
      </w:r>
    </w:p>
    <w:p w:rsidR="000E01D0" w:rsidRPr="00120282" w:rsidRDefault="006A00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(1) Az önkormányzat 2024. évi költségvetéséről szóló 2/2024. (II. 15.) önkormányzati rendelet 1. melléklete helyébe az 1.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(2) Az önkormányzat 2024. évi költségvetéséről szóló 2/2024. (II. 15.) önkormányzati rendelet 2. melléklete helyébe a 2.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(3) Az önkormányzat 2024. évi költségvetéséről szóló 2/2024. (II. 15.) önkormányzati rendelet 3. melléklete helyébe a 3.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(4) Az önkormányzat 2024. évi költségvetéséről szóló 2/2024. (II. 15.) önkormányzati rendelet 4. melléklete helyébe a 4.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(5) Az önkormányzat 2024. évi költségvetéséről szóló 2/2024. (II. 15.) önkormányzati rendelet 5. melléklete helyébe az 5.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(6) Az önkormányzat 2024. évi költségvetéséről szóló 2/2024. (II. 15.) önkormányzati rendelet 6. melléklete helyébe a 6.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lastRenderedPageBreak/>
        <w:t>(7) Az önkormányzat 2024. évi költségvetéséről szóló 2/2024. (II. 15.) önkormányzati rendelet 7. melléklete helyébe a 7.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(8) Az önkormányzat 2024. évi költségvetéséről szóló 2/2024. (II. 15.) önkormányzati rendelet 8. melléklete helyébe a 8.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(9) Az önkormányzat 2024. évi költségvetéséről szóló 2/2024. (II. 15.) önkormányzati rendelet 9. melléklete helyébe a 9.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(10) Az önkormányzat 2024. évi költségvetéséről szóló 2/2024. (II. 15.) önkormányzati rendelet 10. melléklete helyébe a 10.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(11) Az önkormányzat 2024. évi költségvetéséről szóló 2/2024. (II. 15.) önkormányzati rendelet 11. melléklete helyébe a 11.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(12) Az önkormányzat 2024. évi költségvetéséről szóló 2/2024. (II. 15.) önkormányzati rendelet 12. melléklete helyébe a 12.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(13) Az önkormányzat 2024. évi költségvetéséről szóló 2/2024. (II. 15.) önkormányzati rendelet 13. melléklete helyébe a 13.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(14) Az önkormányzat 2024. évi költségvetéséről szóló 2/2024. (II. 15.) önkormányzati rendelet 14. melléklete helyébe a 14.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(15) Az önkormányzat 2024. évi költségvetéséről szóló 2/2024. (II. 15.) önkormányzati rendelet 15. melléklete helyébe a 15.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(16) Az önkormányzat 2024. évi költségvetéséről szóló 2/2024. (II. 15.) önkormányzati rendelet 16. melléklete helyébe a 16. melléklet lép.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(17) Az önkormányzat 2024. évi költségvetéséről szóló 2/2024. (II. 15.) önkormányzati rendelet 17. melléklete helyébe a 17. melléklet lép.</w:t>
      </w:r>
    </w:p>
    <w:p w:rsidR="000E01D0" w:rsidRPr="00120282" w:rsidRDefault="006A007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20282">
        <w:rPr>
          <w:rFonts w:ascii="Book Antiqua" w:hAnsi="Book Antiqua"/>
          <w:b/>
          <w:bCs/>
          <w:sz w:val="21"/>
          <w:szCs w:val="21"/>
        </w:rPr>
        <w:t>4. §</w:t>
      </w:r>
    </w:p>
    <w:p w:rsidR="006A007C" w:rsidRDefault="006A00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Ez a rendelet a kihirdetését követő harmadik napon lép hatályba.</w:t>
      </w:r>
    </w:p>
    <w:p w:rsidR="006A007C" w:rsidRDefault="006A00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6A007C" w:rsidRPr="00DA4802" w:rsidRDefault="006A007C" w:rsidP="006A007C">
      <w:pPr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Délegyháza, 2024. </w:t>
      </w:r>
      <w:proofErr w:type="gramStart"/>
      <w:r>
        <w:rPr>
          <w:rFonts w:ascii="Book Antiqua" w:hAnsi="Book Antiqua"/>
          <w:sz w:val="21"/>
          <w:szCs w:val="21"/>
        </w:rPr>
        <w:t>augusztus …</w:t>
      </w:r>
      <w:proofErr w:type="gramEnd"/>
      <w:r>
        <w:rPr>
          <w:rFonts w:ascii="Book Antiqua" w:hAnsi="Book Antiqua"/>
          <w:sz w:val="21"/>
          <w:szCs w:val="21"/>
        </w:rPr>
        <w:t>.</w:t>
      </w:r>
    </w:p>
    <w:p w:rsidR="006A007C" w:rsidRPr="00DA4802" w:rsidRDefault="006A007C" w:rsidP="006A007C">
      <w:pPr>
        <w:jc w:val="both"/>
        <w:rPr>
          <w:rFonts w:ascii="Book Antiqua" w:hAnsi="Book Antiqua"/>
          <w:sz w:val="21"/>
          <w:szCs w:val="21"/>
          <w:vertAlign w:val="superscript"/>
        </w:rPr>
      </w:pPr>
    </w:p>
    <w:p w:rsidR="006A007C" w:rsidRPr="00DA4802" w:rsidRDefault="006A007C" w:rsidP="006A007C">
      <w:pPr>
        <w:jc w:val="both"/>
        <w:rPr>
          <w:rFonts w:ascii="Book Antiqua" w:hAnsi="Book Antiqua"/>
          <w:sz w:val="21"/>
          <w:szCs w:val="21"/>
        </w:rPr>
      </w:pPr>
    </w:p>
    <w:p w:rsidR="006A007C" w:rsidRPr="00DA4802" w:rsidRDefault="006A007C" w:rsidP="006A007C">
      <w:pPr>
        <w:tabs>
          <w:tab w:val="center" w:pos="2268"/>
          <w:tab w:val="center" w:pos="6804"/>
        </w:tabs>
        <w:jc w:val="both"/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ab/>
      </w:r>
      <w:proofErr w:type="gramStart"/>
      <w:r w:rsidRPr="00DA4802">
        <w:rPr>
          <w:rFonts w:ascii="Book Antiqua" w:hAnsi="Book Antiqua"/>
          <w:sz w:val="21"/>
          <w:szCs w:val="21"/>
        </w:rPr>
        <w:t>dr.</w:t>
      </w:r>
      <w:proofErr w:type="gramEnd"/>
      <w:r w:rsidRPr="00DA4802">
        <w:rPr>
          <w:rFonts w:ascii="Book Antiqua" w:hAnsi="Book Antiqua"/>
          <w:sz w:val="21"/>
          <w:szCs w:val="21"/>
        </w:rPr>
        <w:t xml:space="preserve"> </w:t>
      </w:r>
      <w:proofErr w:type="spellStart"/>
      <w:r w:rsidRPr="00DA4802">
        <w:rPr>
          <w:rFonts w:ascii="Book Antiqua" w:hAnsi="Book Antiqua"/>
          <w:sz w:val="21"/>
          <w:szCs w:val="21"/>
        </w:rPr>
        <w:t>Riebl</w:t>
      </w:r>
      <w:proofErr w:type="spellEnd"/>
      <w:r w:rsidRPr="00DA4802">
        <w:rPr>
          <w:rFonts w:ascii="Book Antiqua" w:hAnsi="Book Antiqua"/>
          <w:sz w:val="21"/>
          <w:szCs w:val="21"/>
        </w:rPr>
        <w:t xml:space="preserve"> Antal </w:t>
      </w:r>
      <w:r w:rsidRPr="00DA4802">
        <w:rPr>
          <w:rFonts w:ascii="Book Antiqua" w:hAnsi="Book Antiqua"/>
          <w:sz w:val="21"/>
          <w:szCs w:val="21"/>
        </w:rPr>
        <w:tab/>
        <w:t>dr. Molnár Zsuzsanna</w:t>
      </w:r>
    </w:p>
    <w:p w:rsidR="006A007C" w:rsidRPr="00DA4802" w:rsidRDefault="006A007C" w:rsidP="006A007C">
      <w:pPr>
        <w:tabs>
          <w:tab w:val="center" w:pos="2268"/>
          <w:tab w:val="center" w:pos="6804"/>
        </w:tabs>
        <w:jc w:val="both"/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ab/>
      </w:r>
      <w:proofErr w:type="gramStart"/>
      <w:r w:rsidRPr="00DA4802">
        <w:rPr>
          <w:rFonts w:ascii="Book Antiqua" w:hAnsi="Book Antiqua"/>
          <w:sz w:val="21"/>
          <w:szCs w:val="21"/>
        </w:rPr>
        <w:t>polgármester</w:t>
      </w:r>
      <w:proofErr w:type="gramEnd"/>
      <w:r w:rsidRPr="00DA4802">
        <w:rPr>
          <w:rFonts w:ascii="Book Antiqua" w:hAnsi="Book Antiqua"/>
          <w:sz w:val="21"/>
          <w:szCs w:val="21"/>
        </w:rPr>
        <w:t xml:space="preserve"> </w:t>
      </w:r>
      <w:r w:rsidRPr="00DA4802">
        <w:rPr>
          <w:rFonts w:ascii="Book Antiqua" w:hAnsi="Book Antiqua"/>
          <w:sz w:val="21"/>
          <w:szCs w:val="21"/>
        </w:rPr>
        <w:tab/>
        <w:t>jegyző</w:t>
      </w:r>
    </w:p>
    <w:p w:rsidR="006A007C" w:rsidRPr="00DA4802" w:rsidRDefault="006A007C" w:rsidP="006A007C">
      <w:pPr>
        <w:rPr>
          <w:rFonts w:ascii="Book Antiqua" w:hAnsi="Book Antiqua"/>
          <w:sz w:val="21"/>
          <w:szCs w:val="21"/>
        </w:rPr>
      </w:pPr>
    </w:p>
    <w:p w:rsidR="006A007C" w:rsidRPr="00DA4802" w:rsidRDefault="006A007C" w:rsidP="006A007C">
      <w:pPr>
        <w:rPr>
          <w:rFonts w:ascii="Book Antiqua" w:hAnsi="Book Antiqua"/>
          <w:sz w:val="21"/>
          <w:szCs w:val="21"/>
        </w:rPr>
      </w:pPr>
    </w:p>
    <w:p w:rsidR="006A007C" w:rsidRPr="00DA4802" w:rsidRDefault="006A007C" w:rsidP="006A007C">
      <w:pPr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>A rendelet kihirdetve:</w:t>
      </w:r>
    </w:p>
    <w:p w:rsidR="006A007C" w:rsidRPr="00DA4802" w:rsidRDefault="006A007C" w:rsidP="006A007C">
      <w:pPr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Délegyháza, 2024. augusztus ….</w:t>
      </w:r>
    </w:p>
    <w:p w:rsidR="006A007C" w:rsidRPr="00DA4802" w:rsidRDefault="006A007C" w:rsidP="006A007C">
      <w:pPr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 xml:space="preserve">                                     </w:t>
      </w:r>
    </w:p>
    <w:p w:rsidR="006A007C" w:rsidRPr="00DA4802" w:rsidRDefault="006A007C" w:rsidP="006A007C">
      <w:pPr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 xml:space="preserve">                                                                                           </w:t>
      </w:r>
      <w:proofErr w:type="gramStart"/>
      <w:r w:rsidRPr="00DA4802">
        <w:rPr>
          <w:rFonts w:ascii="Book Antiqua" w:hAnsi="Book Antiqua"/>
          <w:sz w:val="21"/>
          <w:szCs w:val="21"/>
        </w:rPr>
        <w:t>dr.</w:t>
      </w:r>
      <w:proofErr w:type="gramEnd"/>
      <w:r w:rsidRPr="00DA4802">
        <w:rPr>
          <w:rFonts w:ascii="Book Antiqua" w:hAnsi="Book Antiqua"/>
          <w:sz w:val="21"/>
          <w:szCs w:val="21"/>
        </w:rPr>
        <w:t xml:space="preserve"> Molnár Zsuzsanna</w:t>
      </w:r>
    </w:p>
    <w:p w:rsidR="006A007C" w:rsidRPr="00DA4802" w:rsidRDefault="006A007C" w:rsidP="006A007C">
      <w:pPr>
        <w:rPr>
          <w:rFonts w:ascii="Book Antiqua" w:hAnsi="Book Antiqua"/>
          <w:sz w:val="21"/>
          <w:szCs w:val="21"/>
        </w:rPr>
      </w:pPr>
      <w:r w:rsidRPr="00DA4802">
        <w:rPr>
          <w:rFonts w:ascii="Book Antiqua" w:hAnsi="Book Antiqua"/>
          <w:sz w:val="21"/>
          <w:szCs w:val="21"/>
        </w:rPr>
        <w:t xml:space="preserve">                                                                                                     </w:t>
      </w:r>
      <w:proofErr w:type="gramStart"/>
      <w:r w:rsidRPr="00DA4802">
        <w:rPr>
          <w:rFonts w:ascii="Book Antiqua" w:hAnsi="Book Antiqua"/>
          <w:sz w:val="21"/>
          <w:szCs w:val="21"/>
        </w:rPr>
        <w:t>jegyző</w:t>
      </w:r>
      <w:proofErr w:type="gramEnd"/>
    </w:p>
    <w:p w:rsidR="000E01D0" w:rsidRPr="00120282" w:rsidRDefault="006A00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1.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1.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2.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2.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2.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3.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3.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3.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4.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4.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4.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5.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5.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5.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6.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6.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6.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7.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7.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7.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8.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8.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8.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9.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9.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9.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10.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10.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10.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11.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11.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11.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12.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12.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12.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13.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13.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13.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14.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14.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14.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15.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15.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15.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16.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16. melléklet a 2/2024. (II. 15.) önkormányzati rendelethez</w:t>
      </w:r>
    </w:p>
    <w:p w:rsidR="000E01D0" w:rsidRPr="00120282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16.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melléklet.pdf</w:t>
      </w:r>
      <w:proofErr w:type="spellEnd"/>
      <w:r w:rsidRPr="00120282">
        <w:rPr>
          <w:rFonts w:ascii="Book Antiqua" w:hAnsi="Book Antiqua"/>
          <w:sz w:val="21"/>
          <w:szCs w:val="21"/>
        </w:rPr>
        <w:t xml:space="preserve"> elnevezésű fájl tartalmazza.)”</w:t>
      </w:r>
      <w:r w:rsidRPr="00120282">
        <w:rPr>
          <w:rFonts w:ascii="Book Antiqua" w:hAnsi="Book Antiqua"/>
          <w:sz w:val="21"/>
          <w:szCs w:val="21"/>
        </w:rPr>
        <w:br w:type="page"/>
      </w:r>
    </w:p>
    <w:p w:rsidR="000E01D0" w:rsidRPr="00120282" w:rsidRDefault="006A007C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20282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17. melléklet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20282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20282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01D0" w:rsidRPr="00120282" w:rsidRDefault="006A00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>„</w:t>
      </w:r>
      <w:r w:rsidRPr="00120282">
        <w:rPr>
          <w:rFonts w:ascii="Book Antiqua" w:hAnsi="Book Antiqua"/>
          <w:i/>
          <w:iCs/>
          <w:sz w:val="21"/>
          <w:szCs w:val="21"/>
        </w:rPr>
        <w:t>17. melléklet a 2/2024. (II. 15.) önkormányzati rendelethez</w:t>
      </w:r>
    </w:p>
    <w:p w:rsidR="000E01D0" w:rsidRDefault="006A007C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120282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120282">
        <w:rPr>
          <w:rFonts w:ascii="Book Antiqua" w:hAnsi="Book Antiqua"/>
          <w:sz w:val="21"/>
          <w:szCs w:val="21"/>
        </w:rPr>
        <w:t>a(</w:t>
      </w:r>
      <w:proofErr w:type="gramEnd"/>
      <w:r w:rsidRPr="00120282">
        <w:rPr>
          <w:rFonts w:ascii="Book Antiqua" w:hAnsi="Book Antiqua"/>
          <w:sz w:val="21"/>
          <w:szCs w:val="21"/>
        </w:rPr>
        <w:t xml:space="preserve">z) 17. </w:t>
      </w:r>
      <w:proofErr w:type="spellStart"/>
      <w:r w:rsidRPr="00120282">
        <w:rPr>
          <w:rFonts w:ascii="Book Antiqua" w:hAnsi="Book Antiqua"/>
          <w:sz w:val="21"/>
          <w:szCs w:val="21"/>
        </w:rPr>
        <w:t>melléklet.pd</w:t>
      </w:r>
      <w:r w:rsidR="003C346B">
        <w:rPr>
          <w:rFonts w:ascii="Book Antiqua" w:hAnsi="Book Antiqua"/>
          <w:sz w:val="21"/>
          <w:szCs w:val="21"/>
        </w:rPr>
        <w:t>f</w:t>
      </w:r>
      <w:proofErr w:type="spellEnd"/>
      <w:r w:rsidR="003C346B">
        <w:rPr>
          <w:rFonts w:ascii="Book Antiqua" w:hAnsi="Book Antiqua"/>
          <w:sz w:val="21"/>
          <w:szCs w:val="21"/>
        </w:rPr>
        <w:t xml:space="preserve"> elnevezésű fájl tartalmazza.)</w:t>
      </w:r>
    </w:p>
    <w:p w:rsidR="003C346B" w:rsidRDefault="003C346B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</w:p>
    <w:p w:rsidR="003C346B" w:rsidRPr="00120282" w:rsidRDefault="003C346B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  <w:sectPr w:rsidR="003C346B" w:rsidRPr="0012028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bookmarkStart w:id="0" w:name="_GoBack"/>
      <w:bookmarkEnd w:id="0"/>
    </w:p>
    <w:p w:rsidR="000E01D0" w:rsidRDefault="000E01D0" w:rsidP="003C346B">
      <w:pPr>
        <w:pStyle w:val="Szvegtrzs"/>
        <w:spacing w:before="159" w:after="159" w:line="240" w:lineRule="auto"/>
        <w:ind w:right="159"/>
        <w:jc w:val="both"/>
      </w:pPr>
    </w:p>
    <w:sectPr w:rsidR="000E01D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F0B" w:rsidRDefault="006A007C">
      <w:r>
        <w:separator/>
      </w:r>
    </w:p>
  </w:endnote>
  <w:endnote w:type="continuationSeparator" w:id="0">
    <w:p w:rsidR="00444F0B" w:rsidRDefault="006A0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D0" w:rsidRDefault="006A007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C346B">
      <w:rPr>
        <w:noProof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1D0" w:rsidRDefault="006A007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C346B">
      <w:rPr>
        <w:noProof/>
      </w:rP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F0B" w:rsidRDefault="006A007C">
      <w:r>
        <w:separator/>
      </w:r>
    </w:p>
  </w:footnote>
  <w:footnote w:type="continuationSeparator" w:id="0">
    <w:p w:rsidR="00444F0B" w:rsidRDefault="006A0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1513FC"/>
    <w:multiLevelType w:val="multilevel"/>
    <w:tmpl w:val="DF0C569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D0"/>
    <w:rsid w:val="0007372F"/>
    <w:rsid w:val="000E01D0"/>
    <w:rsid w:val="00120282"/>
    <w:rsid w:val="003C346B"/>
    <w:rsid w:val="00444F0B"/>
    <w:rsid w:val="006A007C"/>
    <w:rsid w:val="00F2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7A0F8-3692-4D34-B0DB-039478946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941</Words>
  <Characters>6500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5</cp:revision>
  <dcterms:created xsi:type="dcterms:W3CDTF">2024-08-08T12:42:00Z</dcterms:created>
  <dcterms:modified xsi:type="dcterms:W3CDTF">2024-08-27T06:56:00Z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